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61" w:rsidRPr="00404061" w:rsidRDefault="00404061" w:rsidP="0040406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6239510</wp:posOffset>
                </wp:positionH>
                <wp:positionV relativeFrom="paragraph">
                  <wp:posOffset>-470535</wp:posOffset>
                </wp:positionV>
                <wp:extent cx="3124200" cy="1549400"/>
                <wp:effectExtent l="0" t="0" r="1905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54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061" w:rsidRDefault="00404061" w:rsidP="00404061">
                            <w:pP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04061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УТВЕРЖДЕН    </w:t>
                            </w:r>
                          </w:p>
                          <w:p w:rsidR="00404061" w:rsidRDefault="00404061" w:rsidP="00404061">
                            <w:pPr>
                              <w:spacing w:after="0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04061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решением Думы городского округа  </w:t>
                            </w:r>
                          </w:p>
                          <w:p w:rsidR="00404061" w:rsidRDefault="00CD4704" w:rsidP="00404061">
                            <w:pPr>
                              <w:spacing w:after="0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от 14 декабря 2023 года №</w:t>
                            </w:r>
                            <w:r w:rsidR="0097362F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111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404061" w:rsidRPr="00404061" w:rsidRDefault="00404061" w:rsidP="00404061">
                            <w:pPr>
                              <w:spacing w:after="0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«Об утверждении плана работы </w:t>
                            </w:r>
                            <w:r w:rsidRPr="00404061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Думы городского округа на первое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  <w:r w:rsidRPr="00404061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полугодие 2024 года»</w:t>
                            </w:r>
                          </w:p>
                          <w:p w:rsidR="00404061" w:rsidRPr="00404061" w:rsidRDefault="00404061" w:rsidP="0040406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04061" w:rsidRDefault="00404061" w:rsidP="004040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91.3pt;margin-top:-37.05pt;width:246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" fillcolor="white [3212]" strokecolor="white [3212]" strokeweight="2pt">
                <v:textbox>
                  <w:txbxContent>
                    <w:p w:rsidR="00404061" w:rsidRDefault="00404061" w:rsidP="00404061">
                      <w:pP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404061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УТВЕРЖДЕН    </w:t>
                      </w:r>
                    </w:p>
                    <w:p w:rsidR="00404061" w:rsidRDefault="00404061" w:rsidP="00404061">
                      <w:pPr>
                        <w:spacing w:after="0"/>
                        <w:jc w:val="both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404061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решением Думы городского округа  </w:t>
                      </w:r>
                    </w:p>
                    <w:p w:rsidR="00404061" w:rsidRDefault="00CD4704" w:rsidP="00404061">
                      <w:pPr>
                        <w:spacing w:after="0"/>
                        <w:jc w:val="both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от 14 декабря 2023 года №</w:t>
                      </w:r>
                      <w:r w:rsidR="0097362F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111</w:t>
                      </w:r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404061" w:rsidRPr="00404061" w:rsidRDefault="00404061" w:rsidP="00404061">
                      <w:pPr>
                        <w:spacing w:after="0"/>
                        <w:jc w:val="both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«Об утверждении плана работы </w:t>
                      </w:r>
                      <w:r w:rsidRPr="00404061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Думы городского округа на первое</w:t>
                      </w:r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  <w:r w:rsidRPr="00404061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полугодие 2024 года»</w:t>
                      </w:r>
                    </w:p>
                    <w:p w:rsidR="00404061" w:rsidRPr="00404061" w:rsidRDefault="00404061" w:rsidP="0040406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404061" w:rsidRDefault="00404061" w:rsidP="004040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04061" w:rsidRPr="00404061" w:rsidRDefault="00404061" w:rsidP="0040406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</w:p>
    <w:p w:rsidR="00404061" w:rsidRPr="00404061" w:rsidRDefault="00404061" w:rsidP="0040406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</w:p>
    <w:p w:rsidR="00404061" w:rsidRPr="00404061" w:rsidRDefault="00404061" w:rsidP="0040406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</w:p>
    <w:p w:rsidR="00404061" w:rsidRPr="00404061" w:rsidRDefault="00404061" w:rsidP="0040406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</w:pPr>
    </w:p>
    <w:p w:rsidR="00404061" w:rsidRPr="00404061" w:rsidRDefault="00404061" w:rsidP="0040406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</w:pPr>
    </w:p>
    <w:p w:rsidR="00404061" w:rsidRPr="00404061" w:rsidRDefault="00404061" w:rsidP="0040406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</w:pPr>
      <w:r w:rsidRPr="00404061"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  <w:t xml:space="preserve">ПЛАН РАБОТЫ ДУМЫ ГОРОДСКОГО ОКРУГА НА ПЕРВОЕ ПОЛУГОДИЕ 2024 ГОДА </w:t>
      </w:r>
    </w:p>
    <w:tbl>
      <w:tblPr>
        <w:tblW w:w="15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3544"/>
        <w:gridCol w:w="2409"/>
        <w:gridCol w:w="2552"/>
        <w:gridCol w:w="142"/>
        <w:gridCol w:w="141"/>
        <w:gridCol w:w="3675"/>
      </w:tblGrid>
      <w:tr w:rsidR="00404061" w:rsidRPr="00404061" w:rsidTr="00404061">
        <w:trPr>
          <w:trHeight w:val="475"/>
          <w:tblHeader/>
        </w:trPr>
        <w:tc>
          <w:tcPr>
            <w:tcW w:w="1843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 рассмотрения вопроса</w:t>
            </w:r>
          </w:p>
        </w:tc>
        <w:tc>
          <w:tcPr>
            <w:tcW w:w="709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 рассматриваемого вопроса</w:t>
            </w:r>
          </w:p>
        </w:tc>
        <w:tc>
          <w:tcPr>
            <w:tcW w:w="2409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Субъект правотворческой инициативы</w:t>
            </w:r>
          </w:p>
        </w:tc>
        <w:tc>
          <w:tcPr>
            <w:tcW w:w="2694" w:type="dxa"/>
            <w:gridSpan w:val="2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3816" w:type="dxa"/>
            <w:gridSpan w:val="2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за подготовку вопроса</w:t>
            </w:r>
          </w:p>
        </w:tc>
      </w:tr>
      <w:tr w:rsidR="00404061" w:rsidRPr="00404061" w:rsidTr="00404061">
        <w:trPr>
          <w:trHeight w:val="475"/>
          <w:tblHeader/>
        </w:trPr>
        <w:tc>
          <w:tcPr>
            <w:tcW w:w="1843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gridSpan w:val="2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gridSpan w:val="2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404061" w:rsidRPr="00404061" w:rsidTr="00A04082">
        <w:trPr>
          <w:trHeight w:val="475"/>
        </w:trPr>
        <w:tc>
          <w:tcPr>
            <w:tcW w:w="15015" w:type="dxa"/>
            <w:gridSpan w:val="8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НОРМАТИВНО-ПРАВОВАЯ ДЕЯТЕЛЬНОСТЬ</w:t>
            </w:r>
          </w:p>
        </w:tc>
      </w:tr>
      <w:tr w:rsidR="00404061" w:rsidRPr="00404061" w:rsidTr="00404061">
        <w:trPr>
          <w:trHeight w:val="2494"/>
        </w:trPr>
        <w:tc>
          <w:tcPr>
            <w:tcW w:w="1843" w:type="dxa"/>
          </w:tcPr>
          <w:p w:rsidR="00404061" w:rsidRPr="00404061" w:rsidRDefault="00CD4704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709" w:type="dxa"/>
          </w:tcPr>
          <w:p w:rsidR="00404061" w:rsidRPr="00404061" w:rsidRDefault="00404061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размере арендной платы за пользование объектами  муниципального недвижимого имущества на 2024 год</w:t>
            </w:r>
          </w:p>
          <w:p w:rsidR="00404061" w:rsidRPr="00404061" w:rsidRDefault="00404061" w:rsidP="0040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404061" w:rsidRPr="00404061" w:rsidRDefault="00404061" w:rsidP="0040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Верхнесалдинского городского округа (письмо от </w:t>
            </w:r>
            <w:r w:rsidR="009837A0" w:rsidRPr="0098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 № 01/01-22/5682</w:t>
            </w:r>
            <w:r w:rsidRPr="0098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gridSpan w:val="2"/>
          </w:tcPr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архитектуры, градостроительства и муниципального имущества администрации Верхнесалдинского городского округа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Н.С.</w:t>
            </w:r>
          </w:p>
        </w:tc>
        <w:tc>
          <w:tcPr>
            <w:tcW w:w="3816" w:type="dxa"/>
            <w:gridSpan w:val="2"/>
          </w:tcPr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архитектуры, градостроительства и муниципального имущества администрации Верхнесалдинского городского округа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Н.С.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экономической политике, бюджету, финансам и налогам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704" w:rsidRPr="00404061" w:rsidTr="00404061">
        <w:trPr>
          <w:trHeight w:val="2494"/>
        </w:trPr>
        <w:tc>
          <w:tcPr>
            <w:tcW w:w="1843" w:type="dxa"/>
          </w:tcPr>
          <w:p w:rsidR="00CD4704" w:rsidRPr="00404061" w:rsidRDefault="00CD4704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 февраля</w:t>
            </w:r>
          </w:p>
        </w:tc>
        <w:tc>
          <w:tcPr>
            <w:tcW w:w="709" w:type="dxa"/>
          </w:tcPr>
          <w:p w:rsidR="00CD4704" w:rsidRPr="00404061" w:rsidRDefault="00CD4704" w:rsidP="004040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D4704" w:rsidRPr="00404061" w:rsidRDefault="00CD4704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рассмотрении Представления об устранении нарушений действующего законодательства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Верхнесалдинской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городской прокуратуры  от 12.12.2023 исх.№02-08-2023</w:t>
            </w:r>
          </w:p>
        </w:tc>
        <w:tc>
          <w:tcPr>
            <w:tcW w:w="2409" w:type="dxa"/>
          </w:tcPr>
          <w:p w:rsidR="00CD4704" w:rsidRPr="00404061" w:rsidRDefault="00CD4704" w:rsidP="00CD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прокуратуры (письмо </w:t>
            </w:r>
            <w:r w:rsidRPr="00CD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12.12.2023 исх.№02-08-2023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gridSpan w:val="2"/>
          </w:tcPr>
          <w:p w:rsidR="00CD4704" w:rsidRPr="00CD4704" w:rsidRDefault="00CD4704" w:rsidP="00CD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архитектуры, градостроительства и муниципального имущества администрации Верхнесалдинского городского округа</w:t>
            </w:r>
          </w:p>
          <w:p w:rsidR="00CD4704" w:rsidRDefault="00CD4704" w:rsidP="00CD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Н.С.</w:t>
            </w:r>
          </w:p>
          <w:p w:rsidR="00CD4704" w:rsidRDefault="00CD4704" w:rsidP="00CD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704" w:rsidRPr="00404061" w:rsidRDefault="00CD4704" w:rsidP="00CD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Содокладчик: главный специалист Думы городского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816" w:type="dxa"/>
            <w:gridSpan w:val="2"/>
          </w:tcPr>
          <w:p w:rsidR="00CD4704" w:rsidRDefault="00CD4704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 с администрацией Верхнесалдинского городского округа</w:t>
            </w:r>
          </w:p>
          <w:p w:rsidR="00CD4704" w:rsidRDefault="00CD4704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704" w:rsidRPr="00CD4704" w:rsidRDefault="00CD4704" w:rsidP="00CD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местному самоуправлению и законодательству</w:t>
            </w:r>
          </w:p>
          <w:p w:rsidR="00CD4704" w:rsidRPr="00CD4704" w:rsidRDefault="00F17EE2" w:rsidP="00CD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В.В.</w:t>
            </w:r>
          </w:p>
          <w:p w:rsidR="00CD4704" w:rsidRPr="00404061" w:rsidRDefault="00CD4704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061" w:rsidRPr="00EC6C16" w:rsidTr="00404061">
        <w:trPr>
          <w:trHeight w:val="2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404061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CD4704" w:rsidP="0040406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40406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даче согласия на принятие в муниципальную собственность Верхнесалдинского городского округа имущества, передаваемого публичным акционерным обществом «Корпорация ВСМПО-АВИСМА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983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Верхнесалдинского городского округа (письмо от </w:t>
            </w:r>
            <w:r w:rsidR="009837A0" w:rsidRPr="0098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07.12.2023 № 01/01-22/5682)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архитектуры, градостроительства и муниципального имущества администрации Верхнесалдинского городского округа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Н.С.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архитектуры, градостроительства и муниципального имущества администрации Верхнесалдинского городского округа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Н.С.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местному самоуправлению и законодательству</w:t>
            </w:r>
          </w:p>
          <w:p w:rsidR="00404061" w:rsidRPr="00404061" w:rsidRDefault="00F17EE2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В.В.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061" w:rsidRPr="00EC6C16" w:rsidTr="00404061">
        <w:trPr>
          <w:trHeight w:val="2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404061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 февраля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CD4704" w:rsidP="0040406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40406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даче согласия на принятие в муниципальную собственность Верхнесалдинского городского округа имущества, передаваемого публичным акционерным обществом «Корпорация ВСМПО-АВИСМА»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983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Верхнесалдинского городского округа (письмо от </w:t>
            </w:r>
            <w:r w:rsidR="009837A0" w:rsidRPr="0098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07.12.2023 № 01/01-22/5682)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архитектуры, градостроительства и муниципального имущества администрации Верхнесалдинского городского округа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Н.С.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архитектуры, градостроительства и муниципального имущества администрации Верхнесалдинского городского округа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Н.С.</w:t>
            </w: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4061" w:rsidRPr="00404061" w:rsidRDefault="00404061" w:rsidP="004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местному самоуправлению и законодательству</w:t>
            </w:r>
          </w:p>
          <w:p w:rsidR="00404061" w:rsidRPr="00404061" w:rsidRDefault="00F17EE2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В.В.</w:t>
            </w:r>
          </w:p>
        </w:tc>
      </w:tr>
      <w:tr w:rsidR="00916ABF" w:rsidTr="00916ABF">
        <w:trPr>
          <w:trHeight w:val="2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19 марта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CD4704" w:rsidP="00916A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решение Думы городского округа от 23.03.2021 № 336 «Об утверждении правовых актов, направленных на реализацию инициативных проектов Верхнесалдинского городского округа 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83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Верхнесалдинского городского округа (письмо от </w:t>
            </w:r>
            <w:r w:rsidR="009837A0" w:rsidRPr="0098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07.12.2023 № 01/01-22/5682)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экономике администрации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экономике администрации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экономической политике, бюджету, финансам и налогам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Зайнуллин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16ABF" w:rsidTr="00916ABF">
        <w:trPr>
          <w:trHeight w:val="2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июня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CD4704" w:rsidP="00916A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 отчете главы Верхнесалдинского городского округа о своей деятельности, в том числе о решении вопросов, поставленных Думой городского округа»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83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Верхнесалдинского городского округа (письмо от </w:t>
            </w:r>
            <w:r w:rsidR="009837A0" w:rsidRPr="0098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 № 01/01-22/5682)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Верхнесалдинского городского округа Маслов А.В.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экономике администрации ВСГО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профильных постоянных комиссий Думы</w:t>
            </w:r>
            <w:r w:rsidR="00F1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17EE2" w:rsidRPr="00F17EE2" w:rsidRDefault="00F17EE2" w:rsidP="00F1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Зайнуллин</w:t>
            </w:r>
            <w:proofErr w:type="spellEnd"/>
            <w:r w:rsidRPr="00F1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</w:t>
            </w:r>
          </w:p>
          <w:p w:rsidR="00F17EE2" w:rsidRPr="00F17EE2" w:rsidRDefault="00F17EE2" w:rsidP="00F1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В.В.,</w:t>
            </w:r>
          </w:p>
          <w:p w:rsidR="00F17EE2" w:rsidRPr="00F17EE2" w:rsidRDefault="00F17EE2" w:rsidP="00F1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С.И.,</w:t>
            </w:r>
          </w:p>
          <w:p w:rsidR="00F17EE2" w:rsidRPr="00F17EE2" w:rsidRDefault="00F17EE2" w:rsidP="00F1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Файзулин</w:t>
            </w:r>
            <w:proofErr w:type="spellEnd"/>
            <w:r w:rsidRPr="00F1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  <w:p w:rsidR="00F17EE2" w:rsidRPr="00916ABF" w:rsidRDefault="00F17EE2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16ABF" w:rsidTr="00916ABF">
        <w:trPr>
          <w:trHeight w:val="2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 июня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CD4704" w:rsidP="00916A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 утверждении отчета об исполнении бюджета Верхнесалдинского городского округа за 2023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83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Верхнесалдинского городского округа (письмо от </w:t>
            </w:r>
            <w:r w:rsidR="009837A0" w:rsidRPr="0098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 № 01/01-22/5682)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Финансового управления администрации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Полковенкова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Финансового управления администрации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Полковенкова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экономической политике, бюджету, финансам и налогам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Зайнуллин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16ABF" w:rsidTr="00916ABF">
        <w:trPr>
          <w:trHeight w:val="2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полугодия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CD4704" w:rsidP="00916A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Устав Верхнесалдинского городского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Верхнесалдинского городского округа, Дума городского округа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Думы городского округа;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ABF" w:rsidRPr="003A2A81" w:rsidTr="00916ABF">
        <w:trPr>
          <w:trHeight w:val="2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течение полугодия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CD4704" w:rsidP="00916A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награждении Почетной грамотой Думы городского округа, Благодарственным письмом Думы городского округа, Поздравительным адресом Думы городского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 городского округа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Думы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Думы городского округа;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труду и социальной политике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З.М.Файзулин</w:t>
            </w:r>
            <w:proofErr w:type="spellEnd"/>
          </w:p>
        </w:tc>
      </w:tr>
      <w:tr w:rsidR="00916ABF" w:rsidRPr="00916ABF" w:rsidTr="00A04082">
        <w:trPr>
          <w:trHeight w:val="19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полугодия 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CD4704" w:rsidP="0091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решение Думы городского округа «Об утверждении бюджета Верхнесалдинского городского округа на 2024 год и плановый период 2025-2026 годов»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Финансового управления администрации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Полковенкова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Финансового управления администрации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Полковенкова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экономической политике, бюджету, финансам и налогам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Зайнуллин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16ABF" w:rsidRPr="00916ABF" w:rsidRDefault="00916ABF" w:rsidP="0091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ABF" w:rsidRPr="00916ABF" w:rsidTr="00A04082">
        <w:trPr>
          <w:trHeight w:val="475"/>
        </w:trPr>
        <w:tc>
          <w:tcPr>
            <w:tcW w:w="15015" w:type="dxa"/>
            <w:gridSpan w:val="8"/>
          </w:tcPr>
          <w:p w:rsidR="00916ABF" w:rsidRPr="00916ABF" w:rsidRDefault="00916ABF" w:rsidP="00916A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КОНТРОЛЬНАЯ ДЕЯТЕЛЬНОСТЬ ДУМЫ ГОРОДСКОГО ОКРУГА</w:t>
            </w:r>
          </w:p>
        </w:tc>
      </w:tr>
      <w:tr w:rsidR="00916ABF" w:rsidRPr="00916ABF" w:rsidTr="00A04082">
        <w:trPr>
          <w:trHeight w:val="4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исполнении протокольных поручений Думы городского округа, депутатских запросов и обращений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постоянных комиссий Думы: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Зайнуллин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В.В.,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С.И.,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Файзулин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BF" w:rsidRPr="00916ABF" w:rsidTr="00A04082">
        <w:trPr>
          <w:trHeight w:val="4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CD4704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результатах контрольных мероприятий, проведенных Счетной палатой Верхнесалдинского городского округа 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Счетной палаты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Заболотская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Счетной палаты Верхнесалдинского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Заболотская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 по экономической политике, финансам и налогам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Зайнуллин</w:t>
            </w:r>
            <w:proofErr w:type="spellEnd"/>
            <w:r w:rsidRPr="0091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16ABF" w:rsidRPr="00916ABF" w:rsidTr="00A04082">
        <w:trPr>
          <w:trHeight w:val="209"/>
        </w:trPr>
        <w:tc>
          <w:tcPr>
            <w:tcW w:w="15015" w:type="dxa"/>
            <w:gridSpan w:val="8"/>
          </w:tcPr>
          <w:p w:rsidR="00916ABF" w:rsidRPr="00916ABF" w:rsidRDefault="00916ABF" w:rsidP="00916A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16ABF" w:rsidRPr="00916ABF" w:rsidRDefault="00916ABF" w:rsidP="00916A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3.ТЕКУЩИЕ ВОПРОСЫ ДУМЫ ГОРОДСКОГО ОКРУГА</w:t>
            </w:r>
          </w:p>
        </w:tc>
      </w:tr>
      <w:tr w:rsidR="00916ABF" w:rsidRPr="00916ABF" w:rsidTr="00A04082">
        <w:trPr>
          <w:trHeight w:val="475"/>
        </w:trPr>
        <w:tc>
          <w:tcPr>
            <w:tcW w:w="1843" w:type="dxa"/>
          </w:tcPr>
          <w:p w:rsidR="00916ABF" w:rsidRPr="00916ABF" w:rsidRDefault="00916ABF" w:rsidP="0091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ежемесячно, по мере поступления документов</w:t>
            </w:r>
          </w:p>
        </w:tc>
        <w:tc>
          <w:tcPr>
            <w:tcW w:w="709" w:type="dxa"/>
          </w:tcPr>
          <w:p w:rsidR="00916ABF" w:rsidRPr="00916ABF" w:rsidRDefault="00916ABF" w:rsidP="0091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916ABF" w:rsidRPr="00916ABF" w:rsidRDefault="00916ABF" w:rsidP="0091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Заседания постоянных комиссий, рабочих групп, совместные заседания постоянных комиссий</w:t>
            </w:r>
          </w:p>
        </w:tc>
        <w:tc>
          <w:tcPr>
            <w:tcW w:w="2409" w:type="dxa"/>
          </w:tcPr>
          <w:p w:rsidR="00916ABF" w:rsidRPr="00916ABF" w:rsidRDefault="00916ABF" w:rsidP="0091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16ABF" w:rsidRPr="00916ABF" w:rsidRDefault="00916ABF" w:rsidP="00916AB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</w:tcPr>
          <w:p w:rsidR="00916ABF" w:rsidRPr="00916ABF" w:rsidRDefault="00916ABF" w:rsidP="0091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Постоянные комиссии Думы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ABF" w:rsidRPr="00916ABF" w:rsidTr="00A04082">
        <w:trPr>
          <w:trHeight w:val="4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мере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публичных слушаниях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Думы городского округа</w:t>
            </w: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ABF" w:rsidRPr="00916ABF" w:rsidTr="00A04082">
        <w:trPr>
          <w:trHeight w:val="475"/>
        </w:trPr>
        <w:tc>
          <w:tcPr>
            <w:tcW w:w="15015" w:type="dxa"/>
            <w:gridSpan w:val="8"/>
          </w:tcPr>
          <w:p w:rsidR="00916ABF" w:rsidRPr="00916ABF" w:rsidRDefault="00916ABF" w:rsidP="00916A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ОБУЧЕНИЕ, ПОВЫШЕНИЕ КВАЛИФИКАЦИИ</w:t>
            </w:r>
          </w:p>
        </w:tc>
      </w:tr>
      <w:tr w:rsidR="00916ABF" w:rsidRPr="00916ABF" w:rsidTr="00A04082">
        <w:trPr>
          <w:trHeight w:val="475"/>
        </w:trPr>
        <w:tc>
          <w:tcPr>
            <w:tcW w:w="1843" w:type="dxa"/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мере организации</w:t>
            </w:r>
          </w:p>
        </w:tc>
        <w:tc>
          <w:tcPr>
            <w:tcW w:w="709" w:type="dxa"/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семинарах, организуемых Законодательным Собранием Свердловской области, курсах повышения квалификации, видеоконференциях, </w:t>
            </w:r>
          </w:p>
        </w:tc>
        <w:tc>
          <w:tcPr>
            <w:tcW w:w="2409" w:type="dxa"/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Думы, специалисты аппарата Думы, депутаты Думы городского округа</w:t>
            </w:r>
          </w:p>
        </w:tc>
      </w:tr>
      <w:tr w:rsidR="00916ABF" w:rsidRPr="00916ABF" w:rsidTr="00A04082">
        <w:trPr>
          <w:trHeight w:val="475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5. ЗАСЕДАНИЯ ДУМЫ ГОРОДСКОГО ОКРУГА</w:t>
            </w:r>
          </w:p>
        </w:tc>
      </w:tr>
      <w:tr w:rsidR="00916ABF" w:rsidRPr="00916ABF" w:rsidTr="00A0408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планировать каждый третий вторник месяца или по мере </w:t>
            </w: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необходимост</w:t>
            </w:r>
            <w:r w:rsidRPr="00916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очередных заседаний Думы городского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F" w:rsidRPr="00916ABF" w:rsidRDefault="00916ABF" w:rsidP="0091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Думы, специалисты аппарата Думы, депутаты Думы городского округа</w:t>
            </w:r>
          </w:p>
        </w:tc>
      </w:tr>
    </w:tbl>
    <w:p w:rsidR="00916ABF" w:rsidRPr="00916ABF" w:rsidRDefault="00916ABF" w:rsidP="00916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4F42" w:rsidRDefault="00FF4F42"/>
    <w:sectPr w:rsidR="00FF4F42" w:rsidSect="004040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61"/>
    <w:rsid w:val="000D2910"/>
    <w:rsid w:val="00404061"/>
    <w:rsid w:val="00916ABF"/>
    <w:rsid w:val="0097362F"/>
    <w:rsid w:val="009837A0"/>
    <w:rsid w:val="00CD4704"/>
    <w:rsid w:val="00F17EE2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06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06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40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06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06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40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2023-12-12T07:40:00Z</dcterms:created>
  <dcterms:modified xsi:type="dcterms:W3CDTF">2023-12-14T05:50:00Z</dcterms:modified>
</cp:coreProperties>
</file>